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33BD8">
      <w:pPr>
        <w:spacing w:line="600" w:lineRule="exact"/>
        <w:jc w:val="left"/>
        <w:rPr>
          <w:rFonts w:hint="default" w:ascii="仿宋_GB2312" w:eastAsia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b/>
          <w:bCs/>
          <w:sz w:val="30"/>
          <w:szCs w:val="30"/>
          <w:lang w:eastAsia="zh-CN"/>
        </w:rPr>
        <w:t>附件</w:t>
      </w:r>
      <w:r>
        <w:rPr>
          <w:rFonts w:hint="eastAsia" w:ascii="仿宋_GB2312" w:eastAsia="仿宋_GB2312"/>
          <w:b/>
          <w:bCs/>
          <w:sz w:val="30"/>
          <w:szCs w:val="30"/>
          <w:lang w:val="en-US" w:eastAsia="zh-CN"/>
        </w:rPr>
        <w:t>5</w:t>
      </w:r>
    </w:p>
    <w:p w14:paraId="68697162">
      <w:pPr>
        <w:spacing w:line="600" w:lineRule="exact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ab/>
      </w:r>
      <w:r>
        <w:rPr>
          <w:rFonts w:hint="eastAsia" w:ascii="宋体" w:hAnsi="宋体"/>
          <w:b/>
          <w:sz w:val="44"/>
          <w:szCs w:val="44"/>
        </w:rPr>
        <w:t>贵州大学考场巡考情况记录表</w:t>
      </w:r>
    </w:p>
    <w:tbl>
      <w:tblPr>
        <w:tblStyle w:val="3"/>
        <w:tblpPr w:leftFromText="180" w:rightFromText="180" w:vertAnchor="text" w:horzAnchor="page" w:tblpX="1033" w:tblpY="670"/>
        <w:tblOverlap w:val="never"/>
        <w:tblW w:w="145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1596"/>
        <w:gridCol w:w="1800"/>
        <w:gridCol w:w="957"/>
        <w:gridCol w:w="708"/>
        <w:gridCol w:w="780"/>
        <w:gridCol w:w="750"/>
        <w:gridCol w:w="795"/>
        <w:gridCol w:w="720"/>
        <w:gridCol w:w="795"/>
        <w:gridCol w:w="1305"/>
        <w:gridCol w:w="1230"/>
        <w:gridCol w:w="1350"/>
        <w:gridCol w:w="1320"/>
      </w:tblGrid>
      <w:tr w14:paraId="0C282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469" w:type="dxa"/>
            <w:noWrap w:val="0"/>
            <w:vAlign w:val="center"/>
          </w:tcPr>
          <w:p w14:paraId="7E3700DB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序号</w:t>
            </w:r>
          </w:p>
        </w:tc>
        <w:tc>
          <w:tcPr>
            <w:tcW w:w="1596" w:type="dxa"/>
            <w:noWrap w:val="0"/>
            <w:vAlign w:val="center"/>
          </w:tcPr>
          <w:p w14:paraId="316CA85A">
            <w:pPr>
              <w:jc w:val="center"/>
              <w:rPr>
                <w:rFonts w:hint="eastAsia" w:eastAsia="宋体"/>
                <w:b/>
                <w:bCs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</w:rPr>
              <w:t>考场地点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lang w:eastAsia="zh-CN"/>
              </w:rPr>
              <w:t>（楼号门牌）</w:t>
            </w:r>
          </w:p>
        </w:tc>
        <w:tc>
          <w:tcPr>
            <w:tcW w:w="1800" w:type="dxa"/>
            <w:noWrap w:val="0"/>
            <w:vAlign w:val="center"/>
          </w:tcPr>
          <w:p w14:paraId="37978C2F">
            <w:pPr>
              <w:jc w:val="center"/>
              <w:rPr>
                <w:rFonts w:hint="eastAsia" w:eastAsia="宋体"/>
                <w:b/>
                <w:bCs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</w:rPr>
              <w:t>考试科目</w:t>
            </w:r>
          </w:p>
        </w:tc>
        <w:tc>
          <w:tcPr>
            <w:tcW w:w="957" w:type="dxa"/>
            <w:noWrap w:val="0"/>
            <w:vAlign w:val="center"/>
          </w:tcPr>
          <w:p w14:paraId="5F79ADB6">
            <w:pPr>
              <w:jc w:val="center"/>
              <w:rPr>
                <w:rFonts w:hint="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</w:rPr>
              <w:t>专业年级班级</w:t>
            </w:r>
          </w:p>
        </w:tc>
        <w:tc>
          <w:tcPr>
            <w:tcW w:w="708" w:type="dxa"/>
            <w:noWrap w:val="0"/>
            <w:vAlign w:val="center"/>
          </w:tcPr>
          <w:p w14:paraId="2A5CFABD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应考</w:t>
            </w:r>
          </w:p>
          <w:p w14:paraId="392B8EC5">
            <w:pPr>
              <w:jc w:val="center"/>
              <w:rPr>
                <w:rFonts w:hint="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</w:rPr>
              <w:t>人数</w:t>
            </w:r>
          </w:p>
        </w:tc>
        <w:tc>
          <w:tcPr>
            <w:tcW w:w="780" w:type="dxa"/>
            <w:noWrap w:val="0"/>
            <w:vAlign w:val="center"/>
          </w:tcPr>
          <w:p w14:paraId="4D560F51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实考</w:t>
            </w:r>
          </w:p>
          <w:p w14:paraId="58388BE0">
            <w:pPr>
              <w:jc w:val="center"/>
              <w:rPr>
                <w:rFonts w:hint="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</w:rPr>
              <w:t>人数</w:t>
            </w:r>
          </w:p>
        </w:tc>
        <w:tc>
          <w:tcPr>
            <w:tcW w:w="750" w:type="dxa"/>
            <w:noWrap w:val="0"/>
            <w:vAlign w:val="center"/>
          </w:tcPr>
          <w:p w14:paraId="46BE2389">
            <w:pPr>
              <w:jc w:val="center"/>
              <w:rPr>
                <w:rFonts w:hint="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</w:rPr>
              <w:t>是否进行入场安检</w:t>
            </w:r>
          </w:p>
        </w:tc>
        <w:tc>
          <w:tcPr>
            <w:tcW w:w="795" w:type="dxa"/>
            <w:noWrap w:val="0"/>
            <w:vAlign w:val="center"/>
          </w:tcPr>
          <w:p w14:paraId="68A5095D">
            <w:pPr>
              <w:jc w:val="center"/>
              <w:rPr>
                <w:rFonts w:hint="eastAsia" w:eastAsia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lang w:eastAsia="zh-CN"/>
              </w:rPr>
              <w:t>是否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佩戴</w:t>
            </w:r>
            <w:bookmarkStart w:id="0" w:name="_GoBack"/>
            <w:bookmarkEnd w:id="0"/>
            <w:r>
              <w:rPr>
                <w:rFonts w:hint="eastAsia"/>
                <w:b/>
                <w:bCs/>
                <w:sz w:val="24"/>
                <w:lang w:eastAsia="zh-CN"/>
              </w:rPr>
              <w:t>监考证</w:t>
            </w:r>
          </w:p>
        </w:tc>
        <w:tc>
          <w:tcPr>
            <w:tcW w:w="720" w:type="dxa"/>
            <w:noWrap w:val="0"/>
            <w:vAlign w:val="center"/>
          </w:tcPr>
          <w:p w14:paraId="45E30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</w:rPr>
              <w:t>是否编排座次</w:t>
            </w:r>
          </w:p>
        </w:tc>
        <w:tc>
          <w:tcPr>
            <w:tcW w:w="795" w:type="dxa"/>
            <w:noWrap w:val="0"/>
            <w:vAlign w:val="center"/>
          </w:tcPr>
          <w:p w14:paraId="3D5D0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学生考试证件是否齐全</w:t>
            </w:r>
          </w:p>
        </w:tc>
        <w:tc>
          <w:tcPr>
            <w:tcW w:w="1305" w:type="dxa"/>
            <w:noWrap w:val="0"/>
            <w:vAlign w:val="center"/>
          </w:tcPr>
          <w:p w14:paraId="5D06CFA1">
            <w:pPr>
              <w:jc w:val="center"/>
              <w:rPr>
                <w:rFonts w:hint="eastAsia" w:eastAsia="宋体"/>
                <w:b/>
                <w:bCs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</w:rPr>
              <w:t>主考教师</w:t>
            </w:r>
            <w:r>
              <w:rPr>
                <w:rFonts w:hint="eastAsia"/>
                <w:b/>
                <w:bCs/>
                <w:sz w:val="24"/>
                <w:lang w:eastAsia="zh-CN"/>
              </w:rPr>
              <w:t>（签名）</w:t>
            </w:r>
          </w:p>
        </w:tc>
        <w:tc>
          <w:tcPr>
            <w:tcW w:w="1230" w:type="dxa"/>
            <w:noWrap w:val="0"/>
            <w:vAlign w:val="center"/>
          </w:tcPr>
          <w:p w14:paraId="35578F62">
            <w:pPr>
              <w:rPr>
                <w:rFonts w:hint="eastAsia" w:eastAsia="宋体"/>
                <w:b/>
                <w:bCs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</w:rPr>
              <w:t>监考教师1</w:t>
            </w:r>
            <w:r>
              <w:rPr>
                <w:rFonts w:hint="eastAsia"/>
                <w:b/>
                <w:bCs/>
                <w:sz w:val="24"/>
                <w:lang w:eastAsia="zh-CN"/>
              </w:rPr>
              <w:t>（签名）</w:t>
            </w:r>
          </w:p>
        </w:tc>
        <w:tc>
          <w:tcPr>
            <w:tcW w:w="1350" w:type="dxa"/>
            <w:noWrap w:val="0"/>
            <w:vAlign w:val="center"/>
          </w:tcPr>
          <w:p w14:paraId="0DCE26E9">
            <w:pPr>
              <w:ind w:left="12"/>
              <w:rPr>
                <w:rFonts w:hint="eastAsia" w:eastAsia="宋体"/>
                <w:b/>
                <w:bCs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</w:rPr>
              <w:t>监考教师2</w:t>
            </w:r>
            <w:r>
              <w:rPr>
                <w:rFonts w:hint="eastAsia"/>
                <w:b/>
                <w:bCs/>
                <w:sz w:val="24"/>
                <w:lang w:eastAsia="zh-CN"/>
              </w:rPr>
              <w:t>（签名）</w:t>
            </w:r>
          </w:p>
        </w:tc>
        <w:tc>
          <w:tcPr>
            <w:tcW w:w="1320" w:type="dxa"/>
            <w:noWrap w:val="0"/>
            <w:vAlign w:val="center"/>
          </w:tcPr>
          <w:p w14:paraId="438E4069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备注</w:t>
            </w:r>
          </w:p>
        </w:tc>
      </w:tr>
      <w:tr w14:paraId="60367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69" w:type="dxa"/>
            <w:noWrap w:val="0"/>
            <w:vAlign w:val="center"/>
          </w:tcPr>
          <w:p w14:paraId="73630B4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596" w:type="dxa"/>
            <w:noWrap w:val="0"/>
            <w:vAlign w:val="center"/>
          </w:tcPr>
          <w:p w14:paraId="6EE694EA">
            <w:pPr>
              <w:ind w:firstLine="240" w:firstLineChars="100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3A39CF17">
            <w:pPr>
              <w:jc w:val="center"/>
              <w:rPr>
                <w:rFonts w:hint="eastAsia"/>
              </w:rPr>
            </w:pPr>
          </w:p>
        </w:tc>
        <w:tc>
          <w:tcPr>
            <w:tcW w:w="957" w:type="dxa"/>
            <w:noWrap w:val="0"/>
            <w:vAlign w:val="center"/>
          </w:tcPr>
          <w:p w14:paraId="4CEE6AC4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noWrap w:val="0"/>
            <w:vAlign w:val="center"/>
          </w:tcPr>
          <w:p w14:paraId="3EA23B64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 w14:paraId="64399FAA">
            <w:pPr>
              <w:jc w:val="center"/>
              <w:rPr>
                <w:rFonts w:hint="eastAsia"/>
              </w:rPr>
            </w:pPr>
          </w:p>
        </w:tc>
        <w:tc>
          <w:tcPr>
            <w:tcW w:w="750" w:type="dxa"/>
            <w:noWrap w:val="0"/>
            <w:vAlign w:val="center"/>
          </w:tcPr>
          <w:p w14:paraId="353437AE">
            <w:pPr>
              <w:jc w:val="center"/>
              <w:rPr>
                <w:rFonts w:hint="eastAsi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2F2CDCFC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 w14:paraId="58644EA4">
            <w:pPr>
              <w:jc w:val="center"/>
              <w:rPr>
                <w:rFonts w:hint="eastAsi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6A2F1A3F">
            <w:pPr>
              <w:jc w:val="center"/>
              <w:rPr>
                <w:rFonts w:hint="eastAsia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35B04594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02D71285">
            <w:pPr>
              <w:jc w:val="center"/>
              <w:rPr>
                <w:rFonts w:hint="eastAsia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4AE81285">
            <w:pPr>
              <w:jc w:val="center"/>
              <w:rPr>
                <w:rFonts w:hint="eastAsia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18F1E169">
            <w:pPr>
              <w:jc w:val="center"/>
              <w:rPr>
                <w:rFonts w:hint="eastAsia"/>
              </w:rPr>
            </w:pPr>
          </w:p>
        </w:tc>
      </w:tr>
      <w:tr w14:paraId="26207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69" w:type="dxa"/>
            <w:noWrap w:val="0"/>
            <w:vAlign w:val="center"/>
          </w:tcPr>
          <w:p w14:paraId="03A7000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596" w:type="dxa"/>
            <w:noWrap w:val="0"/>
            <w:vAlign w:val="center"/>
          </w:tcPr>
          <w:p w14:paraId="5AEFD170">
            <w:pPr>
              <w:ind w:firstLine="240" w:firstLineChars="100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56DB2340">
            <w:pPr>
              <w:jc w:val="center"/>
              <w:rPr>
                <w:rFonts w:hint="eastAsia"/>
              </w:rPr>
            </w:pPr>
          </w:p>
        </w:tc>
        <w:tc>
          <w:tcPr>
            <w:tcW w:w="957" w:type="dxa"/>
            <w:noWrap w:val="0"/>
            <w:vAlign w:val="center"/>
          </w:tcPr>
          <w:p w14:paraId="609EF867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125BD0E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 w14:paraId="551382B9">
            <w:pPr>
              <w:jc w:val="center"/>
              <w:rPr>
                <w:rFonts w:hint="eastAsia"/>
              </w:rPr>
            </w:pPr>
          </w:p>
        </w:tc>
        <w:tc>
          <w:tcPr>
            <w:tcW w:w="750" w:type="dxa"/>
            <w:noWrap w:val="0"/>
            <w:vAlign w:val="center"/>
          </w:tcPr>
          <w:p w14:paraId="57309AF2">
            <w:pPr>
              <w:jc w:val="center"/>
              <w:rPr>
                <w:rFonts w:hint="eastAsi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1DDF952F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0C75B5E">
            <w:pPr>
              <w:jc w:val="center"/>
              <w:rPr>
                <w:rFonts w:hint="eastAsi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051A90C2">
            <w:pPr>
              <w:jc w:val="center"/>
              <w:rPr>
                <w:rFonts w:hint="eastAsia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0DA46A38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24FFCD71">
            <w:pPr>
              <w:jc w:val="center"/>
              <w:rPr>
                <w:rFonts w:hint="eastAsia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71612E4D">
            <w:pPr>
              <w:jc w:val="center"/>
              <w:rPr>
                <w:rFonts w:hint="eastAsia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1CEA489F">
            <w:pPr>
              <w:jc w:val="center"/>
              <w:rPr>
                <w:rFonts w:hint="eastAsia"/>
              </w:rPr>
            </w:pPr>
          </w:p>
        </w:tc>
      </w:tr>
      <w:tr w14:paraId="0CC90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469" w:type="dxa"/>
            <w:noWrap w:val="0"/>
            <w:vAlign w:val="center"/>
          </w:tcPr>
          <w:p w14:paraId="23808D8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596" w:type="dxa"/>
            <w:noWrap w:val="0"/>
            <w:vAlign w:val="center"/>
          </w:tcPr>
          <w:p w14:paraId="5D6DE6F8">
            <w:pPr>
              <w:ind w:firstLine="240" w:firstLineChars="100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0C8B2B47">
            <w:pPr>
              <w:jc w:val="center"/>
              <w:rPr>
                <w:rFonts w:hint="eastAsia"/>
              </w:rPr>
            </w:pPr>
          </w:p>
        </w:tc>
        <w:tc>
          <w:tcPr>
            <w:tcW w:w="957" w:type="dxa"/>
            <w:noWrap w:val="0"/>
            <w:vAlign w:val="center"/>
          </w:tcPr>
          <w:p w14:paraId="7571D0CF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noWrap w:val="0"/>
            <w:vAlign w:val="center"/>
          </w:tcPr>
          <w:p w14:paraId="681AAF3E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 w14:paraId="0B46832F">
            <w:pPr>
              <w:jc w:val="center"/>
              <w:rPr>
                <w:rFonts w:hint="eastAsia"/>
              </w:rPr>
            </w:pPr>
          </w:p>
        </w:tc>
        <w:tc>
          <w:tcPr>
            <w:tcW w:w="750" w:type="dxa"/>
            <w:noWrap w:val="0"/>
            <w:vAlign w:val="center"/>
          </w:tcPr>
          <w:p w14:paraId="0549962B">
            <w:pPr>
              <w:jc w:val="center"/>
              <w:rPr>
                <w:rFonts w:hint="eastAsi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6090AC34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 w14:paraId="12B4BE89">
            <w:pPr>
              <w:jc w:val="center"/>
              <w:rPr>
                <w:rFonts w:hint="eastAsi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765814B0">
            <w:pPr>
              <w:jc w:val="center"/>
              <w:rPr>
                <w:rFonts w:hint="eastAsia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1BE1A37D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3E99EBAF">
            <w:pPr>
              <w:jc w:val="center"/>
              <w:rPr>
                <w:rFonts w:hint="eastAsia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2123AE90">
            <w:pPr>
              <w:jc w:val="center"/>
              <w:rPr>
                <w:rFonts w:hint="eastAsia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3A96A998">
            <w:pPr>
              <w:jc w:val="center"/>
              <w:rPr>
                <w:rFonts w:hint="eastAsia"/>
              </w:rPr>
            </w:pPr>
          </w:p>
        </w:tc>
      </w:tr>
      <w:tr w14:paraId="352E2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469" w:type="dxa"/>
            <w:noWrap w:val="0"/>
            <w:vAlign w:val="center"/>
          </w:tcPr>
          <w:p w14:paraId="0330C2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596" w:type="dxa"/>
            <w:noWrap w:val="0"/>
            <w:vAlign w:val="center"/>
          </w:tcPr>
          <w:p w14:paraId="3F7FBBC7">
            <w:pPr>
              <w:ind w:firstLine="240" w:firstLineChars="100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71724F44">
            <w:pPr>
              <w:jc w:val="center"/>
              <w:rPr>
                <w:rFonts w:hint="eastAsia"/>
              </w:rPr>
            </w:pPr>
          </w:p>
        </w:tc>
        <w:tc>
          <w:tcPr>
            <w:tcW w:w="957" w:type="dxa"/>
            <w:noWrap w:val="0"/>
            <w:vAlign w:val="center"/>
          </w:tcPr>
          <w:p w14:paraId="113134EA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2C78327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 w14:paraId="6D687E31">
            <w:pPr>
              <w:jc w:val="center"/>
              <w:rPr>
                <w:rFonts w:hint="eastAsia"/>
              </w:rPr>
            </w:pPr>
          </w:p>
        </w:tc>
        <w:tc>
          <w:tcPr>
            <w:tcW w:w="750" w:type="dxa"/>
            <w:noWrap w:val="0"/>
            <w:vAlign w:val="center"/>
          </w:tcPr>
          <w:p w14:paraId="6AEBDCB5">
            <w:pPr>
              <w:jc w:val="center"/>
              <w:rPr>
                <w:rFonts w:hint="eastAsi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08A30639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96D3B6B">
            <w:pPr>
              <w:jc w:val="center"/>
              <w:rPr>
                <w:rFonts w:hint="eastAsi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4E437EDE">
            <w:pPr>
              <w:jc w:val="center"/>
              <w:rPr>
                <w:rFonts w:hint="eastAsia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44D5FB67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5BAA03E9">
            <w:pPr>
              <w:jc w:val="center"/>
              <w:rPr>
                <w:rFonts w:hint="eastAsia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5DC12186">
            <w:pPr>
              <w:jc w:val="center"/>
              <w:rPr>
                <w:rFonts w:hint="eastAsia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1B0F71CF">
            <w:pPr>
              <w:jc w:val="center"/>
              <w:rPr>
                <w:rFonts w:hint="eastAsia"/>
              </w:rPr>
            </w:pPr>
          </w:p>
        </w:tc>
      </w:tr>
      <w:tr w14:paraId="523AD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469" w:type="dxa"/>
            <w:noWrap w:val="0"/>
            <w:vAlign w:val="center"/>
          </w:tcPr>
          <w:p w14:paraId="7AC2110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596" w:type="dxa"/>
            <w:noWrap w:val="0"/>
            <w:vAlign w:val="center"/>
          </w:tcPr>
          <w:p w14:paraId="51378F1A">
            <w:pPr>
              <w:ind w:firstLine="600" w:firstLineChars="25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262A1273">
            <w:pPr>
              <w:jc w:val="center"/>
              <w:rPr>
                <w:rFonts w:hint="eastAsia"/>
              </w:rPr>
            </w:pPr>
          </w:p>
        </w:tc>
        <w:tc>
          <w:tcPr>
            <w:tcW w:w="957" w:type="dxa"/>
            <w:noWrap w:val="0"/>
            <w:vAlign w:val="center"/>
          </w:tcPr>
          <w:p w14:paraId="5A64CC8B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noWrap w:val="0"/>
            <w:vAlign w:val="center"/>
          </w:tcPr>
          <w:p w14:paraId="65468747">
            <w:pPr>
              <w:jc w:val="center"/>
              <w:rPr>
                <w:rFonts w:hint="eastAsia"/>
              </w:rPr>
            </w:pPr>
          </w:p>
        </w:tc>
        <w:tc>
          <w:tcPr>
            <w:tcW w:w="780" w:type="dxa"/>
            <w:noWrap w:val="0"/>
            <w:vAlign w:val="center"/>
          </w:tcPr>
          <w:p w14:paraId="7A396D06">
            <w:pPr>
              <w:jc w:val="center"/>
              <w:rPr>
                <w:rFonts w:hint="eastAsia"/>
              </w:rPr>
            </w:pPr>
          </w:p>
        </w:tc>
        <w:tc>
          <w:tcPr>
            <w:tcW w:w="750" w:type="dxa"/>
            <w:noWrap w:val="0"/>
            <w:vAlign w:val="center"/>
          </w:tcPr>
          <w:p w14:paraId="56814472">
            <w:pPr>
              <w:jc w:val="center"/>
              <w:rPr>
                <w:rFonts w:hint="eastAsi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586C65E8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3677F11">
            <w:pPr>
              <w:jc w:val="center"/>
              <w:rPr>
                <w:rFonts w:hint="eastAsi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1686E869">
            <w:pPr>
              <w:jc w:val="center"/>
              <w:rPr>
                <w:rFonts w:hint="eastAsia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4834EA58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03E69900">
            <w:pPr>
              <w:jc w:val="center"/>
              <w:rPr>
                <w:rFonts w:hint="eastAsia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79559659">
            <w:pPr>
              <w:jc w:val="center"/>
              <w:rPr>
                <w:rFonts w:hint="eastAsia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6E9E5E68">
            <w:pPr>
              <w:jc w:val="center"/>
              <w:rPr>
                <w:rFonts w:hint="eastAsia"/>
              </w:rPr>
            </w:pPr>
          </w:p>
        </w:tc>
      </w:tr>
      <w:tr w14:paraId="22A53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469" w:type="dxa"/>
            <w:noWrap w:val="0"/>
            <w:vAlign w:val="center"/>
          </w:tcPr>
          <w:p w14:paraId="78BB258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1596" w:type="dxa"/>
            <w:noWrap w:val="0"/>
            <w:vAlign w:val="center"/>
          </w:tcPr>
          <w:p w14:paraId="65C2F0C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564138BD">
            <w:pPr>
              <w:jc w:val="center"/>
              <w:rPr>
                <w:rFonts w:hint="eastAsia"/>
              </w:rPr>
            </w:pPr>
          </w:p>
        </w:tc>
        <w:tc>
          <w:tcPr>
            <w:tcW w:w="957" w:type="dxa"/>
            <w:noWrap w:val="0"/>
            <w:vAlign w:val="center"/>
          </w:tcPr>
          <w:p w14:paraId="112979EC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noWrap w:val="0"/>
            <w:vAlign w:val="center"/>
          </w:tcPr>
          <w:p w14:paraId="3FB946FE">
            <w:pPr>
              <w:jc w:val="center"/>
              <w:rPr>
                <w:rFonts w:hint="eastAsia"/>
              </w:rPr>
            </w:pPr>
          </w:p>
        </w:tc>
        <w:tc>
          <w:tcPr>
            <w:tcW w:w="780" w:type="dxa"/>
            <w:noWrap w:val="0"/>
            <w:vAlign w:val="center"/>
          </w:tcPr>
          <w:p w14:paraId="3180B02F">
            <w:pPr>
              <w:jc w:val="center"/>
              <w:rPr>
                <w:rFonts w:hint="eastAsia"/>
              </w:rPr>
            </w:pPr>
          </w:p>
        </w:tc>
        <w:tc>
          <w:tcPr>
            <w:tcW w:w="750" w:type="dxa"/>
            <w:noWrap w:val="0"/>
            <w:vAlign w:val="center"/>
          </w:tcPr>
          <w:p w14:paraId="23C8FE0E">
            <w:pPr>
              <w:jc w:val="center"/>
              <w:rPr>
                <w:rFonts w:hint="eastAsi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457E2A7F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 w14:paraId="41B5DC68">
            <w:pPr>
              <w:jc w:val="center"/>
              <w:rPr>
                <w:rFonts w:hint="eastAsi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78329900">
            <w:pPr>
              <w:jc w:val="center"/>
              <w:rPr>
                <w:rFonts w:hint="eastAsia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713C844F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6AAEF6B0">
            <w:pPr>
              <w:jc w:val="center"/>
              <w:rPr>
                <w:rFonts w:hint="eastAsia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618852A0">
            <w:pPr>
              <w:jc w:val="center"/>
              <w:rPr>
                <w:rFonts w:hint="eastAsia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4AF60722">
            <w:pPr>
              <w:jc w:val="center"/>
              <w:rPr>
                <w:rFonts w:hint="eastAsia"/>
              </w:rPr>
            </w:pPr>
          </w:p>
        </w:tc>
      </w:tr>
      <w:tr w14:paraId="61C3F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469" w:type="dxa"/>
            <w:noWrap w:val="0"/>
            <w:vAlign w:val="center"/>
          </w:tcPr>
          <w:p w14:paraId="618F03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1596" w:type="dxa"/>
            <w:noWrap w:val="0"/>
            <w:vAlign w:val="center"/>
          </w:tcPr>
          <w:p w14:paraId="4142F75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09D19CC2">
            <w:pPr>
              <w:jc w:val="center"/>
              <w:rPr>
                <w:rFonts w:hint="eastAsia"/>
              </w:rPr>
            </w:pPr>
          </w:p>
        </w:tc>
        <w:tc>
          <w:tcPr>
            <w:tcW w:w="957" w:type="dxa"/>
            <w:noWrap w:val="0"/>
            <w:vAlign w:val="center"/>
          </w:tcPr>
          <w:p w14:paraId="249C94AC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noWrap w:val="0"/>
            <w:vAlign w:val="center"/>
          </w:tcPr>
          <w:p w14:paraId="224F4D6E">
            <w:pPr>
              <w:jc w:val="center"/>
              <w:rPr>
                <w:rFonts w:hint="eastAsia"/>
              </w:rPr>
            </w:pPr>
          </w:p>
        </w:tc>
        <w:tc>
          <w:tcPr>
            <w:tcW w:w="780" w:type="dxa"/>
            <w:noWrap w:val="0"/>
            <w:vAlign w:val="center"/>
          </w:tcPr>
          <w:p w14:paraId="745EDF39">
            <w:pPr>
              <w:jc w:val="center"/>
              <w:rPr>
                <w:rFonts w:hint="eastAsia"/>
              </w:rPr>
            </w:pPr>
          </w:p>
        </w:tc>
        <w:tc>
          <w:tcPr>
            <w:tcW w:w="750" w:type="dxa"/>
            <w:noWrap w:val="0"/>
            <w:vAlign w:val="center"/>
          </w:tcPr>
          <w:p w14:paraId="444A703D">
            <w:pPr>
              <w:jc w:val="center"/>
              <w:rPr>
                <w:rFonts w:hint="eastAsi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481180A0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 w14:paraId="488DABEE">
            <w:pPr>
              <w:jc w:val="center"/>
              <w:rPr>
                <w:rFonts w:hint="eastAsi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3716DEEF">
            <w:pPr>
              <w:jc w:val="center"/>
              <w:rPr>
                <w:rFonts w:hint="eastAsia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4CEED549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18C2378B">
            <w:pPr>
              <w:jc w:val="center"/>
              <w:rPr>
                <w:rFonts w:hint="eastAsia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294D4930">
            <w:pPr>
              <w:jc w:val="center"/>
              <w:rPr>
                <w:rFonts w:hint="eastAsia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0E871F01">
            <w:pPr>
              <w:jc w:val="center"/>
              <w:rPr>
                <w:rFonts w:hint="eastAsia"/>
              </w:rPr>
            </w:pPr>
          </w:p>
        </w:tc>
      </w:tr>
      <w:tr w14:paraId="50598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69" w:type="dxa"/>
            <w:noWrap w:val="0"/>
            <w:vAlign w:val="center"/>
          </w:tcPr>
          <w:p w14:paraId="524BCFE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1596" w:type="dxa"/>
            <w:noWrap w:val="0"/>
            <w:vAlign w:val="center"/>
          </w:tcPr>
          <w:p w14:paraId="62B71D3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7EDC88E9">
            <w:pPr>
              <w:jc w:val="center"/>
              <w:rPr>
                <w:rFonts w:hint="eastAsia"/>
              </w:rPr>
            </w:pPr>
          </w:p>
        </w:tc>
        <w:tc>
          <w:tcPr>
            <w:tcW w:w="957" w:type="dxa"/>
            <w:noWrap w:val="0"/>
            <w:vAlign w:val="center"/>
          </w:tcPr>
          <w:p w14:paraId="4D99DFEB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15BD9D0">
            <w:pPr>
              <w:jc w:val="center"/>
              <w:rPr>
                <w:rFonts w:hint="eastAsia"/>
              </w:rPr>
            </w:pPr>
          </w:p>
        </w:tc>
        <w:tc>
          <w:tcPr>
            <w:tcW w:w="780" w:type="dxa"/>
            <w:noWrap w:val="0"/>
            <w:vAlign w:val="center"/>
          </w:tcPr>
          <w:p w14:paraId="2E710743">
            <w:pPr>
              <w:jc w:val="center"/>
              <w:rPr>
                <w:rFonts w:hint="eastAsia"/>
              </w:rPr>
            </w:pPr>
          </w:p>
        </w:tc>
        <w:tc>
          <w:tcPr>
            <w:tcW w:w="750" w:type="dxa"/>
            <w:noWrap w:val="0"/>
            <w:vAlign w:val="center"/>
          </w:tcPr>
          <w:p w14:paraId="6FB191BD">
            <w:pPr>
              <w:jc w:val="center"/>
              <w:rPr>
                <w:rFonts w:hint="eastAsi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04F726D8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E801CCD">
            <w:pPr>
              <w:jc w:val="center"/>
              <w:rPr>
                <w:rFonts w:hint="eastAsi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15676117">
            <w:pPr>
              <w:jc w:val="center"/>
              <w:rPr>
                <w:rFonts w:hint="eastAsia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434C2DBB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40070CBE">
            <w:pPr>
              <w:jc w:val="center"/>
              <w:rPr>
                <w:rFonts w:hint="eastAsia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0AF7E1C7">
            <w:pPr>
              <w:jc w:val="center"/>
              <w:rPr>
                <w:rFonts w:hint="eastAsia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2A20BF35">
            <w:pPr>
              <w:jc w:val="center"/>
              <w:rPr>
                <w:rFonts w:hint="eastAsia"/>
              </w:rPr>
            </w:pPr>
          </w:p>
        </w:tc>
      </w:tr>
      <w:tr w14:paraId="4F655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469" w:type="dxa"/>
            <w:noWrap w:val="0"/>
            <w:vAlign w:val="center"/>
          </w:tcPr>
          <w:p w14:paraId="3938EAE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1596" w:type="dxa"/>
            <w:noWrap w:val="0"/>
            <w:vAlign w:val="center"/>
          </w:tcPr>
          <w:p w14:paraId="6A095FB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76E3D54B">
            <w:pPr>
              <w:jc w:val="center"/>
              <w:rPr>
                <w:rFonts w:hint="eastAsia"/>
              </w:rPr>
            </w:pPr>
          </w:p>
        </w:tc>
        <w:tc>
          <w:tcPr>
            <w:tcW w:w="957" w:type="dxa"/>
            <w:noWrap w:val="0"/>
            <w:vAlign w:val="center"/>
          </w:tcPr>
          <w:p w14:paraId="01AD4615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noWrap w:val="0"/>
            <w:vAlign w:val="center"/>
          </w:tcPr>
          <w:p w14:paraId="3D85DD6E">
            <w:pPr>
              <w:jc w:val="center"/>
              <w:rPr>
                <w:rFonts w:hint="eastAsia"/>
              </w:rPr>
            </w:pPr>
          </w:p>
        </w:tc>
        <w:tc>
          <w:tcPr>
            <w:tcW w:w="780" w:type="dxa"/>
            <w:noWrap w:val="0"/>
            <w:vAlign w:val="center"/>
          </w:tcPr>
          <w:p w14:paraId="3939BEF4">
            <w:pPr>
              <w:jc w:val="center"/>
              <w:rPr>
                <w:rFonts w:hint="eastAsia"/>
              </w:rPr>
            </w:pPr>
          </w:p>
        </w:tc>
        <w:tc>
          <w:tcPr>
            <w:tcW w:w="750" w:type="dxa"/>
            <w:noWrap w:val="0"/>
            <w:vAlign w:val="center"/>
          </w:tcPr>
          <w:p w14:paraId="0A92DB99">
            <w:pPr>
              <w:jc w:val="center"/>
              <w:rPr>
                <w:rFonts w:hint="eastAsi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3616115C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0233286">
            <w:pPr>
              <w:jc w:val="center"/>
              <w:rPr>
                <w:rFonts w:hint="eastAsi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1B1E7E79">
            <w:pPr>
              <w:jc w:val="center"/>
              <w:rPr>
                <w:rFonts w:hint="eastAsia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4AF0ADF4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0EACF7C8">
            <w:pPr>
              <w:jc w:val="center"/>
              <w:rPr>
                <w:rFonts w:hint="eastAsia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71159E6E">
            <w:pPr>
              <w:jc w:val="center"/>
              <w:rPr>
                <w:rFonts w:hint="eastAsia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13CE09D4">
            <w:pPr>
              <w:jc w:val="center"/>
              <w:rPr>
                <w:rFonts w:hint="eastAsia"/>
              </w:rPr>
            </w:pPr>
          </w:p>
        </w:tc>
      </w:tr>
      <w:tr w14:paraId="30E23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9" w:type="dxa"/>
            <w:noWrap w:val="0"/>
            <w:vAlign w:val="center"/>
          </w:tcPr>
          <w:p w14:paraId="5AB0F0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1596" w:type="dxa"/>
            <w:noWrap w:val="0"/>
            <w:vAlign w:val="center"/>
          </w:tcPr>
          <w:p w14:paraId="408807E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0239FBF3">
            <w:pPr>
              <w:jc w:val="center"/>
              <w:rPr>
                <w:rFonts w:hint="eastAsia"/>
              </w:rPr>
            </w:pPr>
          </w:p>
        </w:tc>
        <w:tc>
          <w:tcPr>
            <w:tcW w:w="957" w:type="dxa"/>
            <w:noWrap w:val="0"/>
            <w:vAlign w:val="center"/>
          </w:tcPr>
          <w:p w14:paraId="156902DA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EBFADC2">
            <w:pPr>
              <w:jc w:val="center"/>
              <w:rPr>
                <w:rFonts w:hint="eastAsia"/>
              </w:rPr>
            </w:pPr>
          </w:p>
        </w:tc>
        <w:tc>
          <w:tcPr>
            <w:tcW w:w="780" w:type="dxa"/>
            <w:noWrap w:val="0"/>
            <w:vAlign w:val="center"/>
          </w:tcPr>
          <w:p w14:paraId="1E1D7F7F">
            <w:pPr>
              <w:jc w:val="center"/>
              <w:rPr>
                <w:rFonts w:hint="eastAsia"/>
              </w:rPr>
            </w:pPr>
          </w:p>
        </w:tc>
        <w:tc>
          <w:tcPr>
            <w:tcW w:w="750" w:type="dxa"/>
            <w:noWrap w:val="0"/>
            <w:vAlign w:val="center"/>
          </w:tcPr>
          <w:p w14:paraId="5C09826C">
            <w:pPr>
              <w:jc w:val="center"/>
              <w:rPr>
                <w:rFonts w:hint="eastAsi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799DFFAA"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 w14:paraId="72C6C352">
            <w:pPr>
              <w:jc w:val="center"/>
              <w:rPr>
                <w:rFonts w:hint="eastAsia"/>
              </w:rPr>
            </w:pPr>
          </w:p>
        </w:tc>
        <w:tc>
          <w:tcPr>
            <w:tcW w:w="795" w:type="dxa"/>
            <w:noWrap w:val="0"/>
            <w:vAlign w:val="center"/>
          </w:tcPr>
          <w:p w14:paraId="14EE8BED">
            <w:pPr>
              <w:jc w:val="center"/>
              <w:rPr>
                <w:rFonts w:hint="eastAsia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61E58551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6B809365">
            <w:pPr>
              <w:jc w:val="center"/>
              <w:rPr>
                <w:rFonts w:hint="eastAsia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07B41AF1">
            <w:pPr>
              <w:jc w:val="center"/>
              <w:rPr>
                <w:rFonts w:hint="eastAsia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6ACAC507">
            <w:pPr>
              <w:jc w:val="center"/>
              <w:rPr>
                <w:rFonts w:hint="eastAsia"/>
              </w:rPr>
            </w:pPr>
          </w:p>
        </w:tc>
      </w:tr>
    </w:tbl>
    <w:p w14:paraId="25578FCE">
      <w:pPr>
        <w:spacing w:line="360" w:lineRule="auto"/>
        <w:rPr>
          <w:rFonts w:hint="eastAsia" w:ascii="华文新魏" w:eastAsia="华文新魏"/>
          <w:sz w:val="48"/>
          <w:szCs w:val="48"/>
        </w:rPr>
      </w:pPr>
      <w:r>
        <w:rPr>
          <w:rFonts w:hint="eastAsia" w:ascii="宋体" w:hAnsi="宋体"/>
          <w:b/>
          <w:bCs/>
          <w:sz w:val="30"/>
          <w:szCs w:val="30"/>
        </w:rPr>
        <w:t>校区：              学院：</w:t>
      </w:r>
      <w:r>
        <w:rPr>
          <w:rFonts w:hint="eastAsia" w:ascii="仿宋_GB2312" w:hAnsi="宋体" w:eastAsia="仿宋_GB2312"/>
          <w:bCs/>
          <w:sz w:val="30"/>
          <w:szCs w:val="30"/>
        </w:rPr>
        <w:t xml:space="preserve">数学与统计学院 </w:t>
      </w:r>
      <w:r>
        <w:rPr>
          <w:rFonts w:hint="eastAsia" w:ascii="宋体" w:hAnsi="宋体"/>
          <w:b/>
          <w:bCs/>
          <w:sz w:val="30"/>
          <w:szCs w:val="30"/>
        </w:rPr>
        <w:t xml:space="preserve">               巡视时间： </w:t>
      </w:r>
      <w:r>
        <w:rPr>
          <w:rFonts w:ascii="宋体" w:hAnsi="宋体"/>
          <w:b/>
          <w:bCs/>
          <w:sz w:val="30"/>
          <w:szCs w:val="30"/>
        </w:rPr>
        <w:t xml:space="preserve">    </w:t>
      </w:r>
      <w:r>
        <w:rPr>
          <w:rFonts w:hint="eastAsia" w:ascii="宋体" w:hAnsi="宋体"/>
          <w:b/>
          <w:bCs/>
          <w:sz w:val="30"/>
          <w:szCs w:val="30"/>
        </w:rPr>
        <w:t>年</w:t>
      </w:r>
      <w:r>
        <w:rPr>
          <w:rFonts w:ascii="宋体" w:hAnsi="宋体"/>
          <w:b/>
          <w:bCs/>
          <w:sz w:val="30"/>
          <w:szCs w:val="30"/>
        </w:rPr>
        <w:t xml:space="preserve">   </w:t>
      </w:r>
      <w:r>
        <w:rPr>
          <w:rFonts w:hint="eastAsia" w:ascii="宋体" w:hAnsi="宋体"/>
          <w:b/>
          <w:bCs/>
          <w:sz w:val="30"/>
          <w:szCs w:val="30"/>
        </w:rPr>
        <w:t>月</w:t>
      </w:r>
      <w:r>
        <w:rPr>
          <w:rFonts w:ascii="宋体" w:hAnsi="宋体"/>
          <w:b/>
          <w:bCs/>
          <w:sz w:val="30"/>
          <w:szCs w:val="30"/>
        </w:rPr>
        <w:t xml:space="preserve">   </w:t>
      </w:r>
      <w:r>
        <w:rPr>
          <w:rFonts w:hint="eastAsia" w:ascii="宋体" w:hAnsi="宋体"/>
          <w:b/>
          <w:bCs/>
          <w:sz w:val="30"/>
          <w:szCs w:val="30"/>
        </w:rPr>
        <w:t>日</w:t>
      </w:r>
      <w:r>
        <w:rPr>
          <w:rFonts w:hint="eastAsia"/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28"/>
        </w:rPr>
        <w:t xml:space="preserve">                                                             </w:t>
      </w:r>
    </w:p>
    <w:p w14:paraId="14D04FBC">
      <w:pPr>
        <w:rPr>
          <w:rFonts w:hint="default" w:eastAsia="宋体"/>
          <w:lang w:val="en-US" w:eastAsia="zh-CN"/>
        </w:rPr>
      </w:pPr>
      <w:r>
        <w:rPr>
          <w:rFonts w:hint="eastAsia"/>
          <w:b/>
          <w:bCs/>
          <w:sz w:val="28"/>
          <w:szCs w:val="28"/>
        </w:rPr>
        <w:t>注：对出现问题的考场，请按序号将问题记录于背面。共   页第    页   巡考</w:t>
      </w:r>
      <w:r>
        <w:rPr>
          <w:rFonts w:hint="eastAsia" w:ascii="宋体" w:hAnsi="宋体"/>
          <w:b/>
          <w:bCs/>
          <w:sz w:val="28"/>
          <w:szCs w:val="28"/>
        </w:rPr>
        <w:t>：＿＿＿＿＿ ＿＿＿＿＿</w:t>
      </w:r>
    </w:p>
    <w:sectPr>
      <w:headerReference r:id="rId3" w:type="default"/>
      <w:pgSz w:w="16838" w:h="11906" w:orient="landscape"/>
      <w:pgMar w:top="952" w:right="1837" w:bottom="952" w:left="1780" w:header="851" w:footer="992" w:gutter="0"/>
      <w:cols w:space="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9DF8E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B1026B"/>
    <w:rsid w:val="19B53C70"/>
    <w:rsid w:val="1FB1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178</Characters>
  <Lines>0</Lines>
  <Paragraphs>0</Paragraphs>
  <TotalTime>0</TotalTime>
  <ScaleCrop>false</ScaleCrop>
  <LinksUpToDate>false</LinksUpToDate>
  <CharactersWithSpaces>294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2025-06-25T02:30:00Z</dcterms:created>
  <dc:creator>Quentin</dc:creator>
  <cp:lastModifiedBy>Quentin</cp:lastModifiedBy>
  <dcterms:modified xsi:type="dcterms:W3CDTF">2025-06-25T02:56:00Z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174C99ADDC4B4155B42148917A621DF4_11</vt:lpwstr>
  </property>
  <property fmtid="{D5CDD505-2E9C-101B-9397-08002B2CF9AE}" pid="4" name="KSOTemplateDocerSaveRecord">
    <vt:lpwstr>eyJoZGlkIjoiMmQ2YTYxNGU5NDI1YzQyNTE5ZjIyYjVmMDljNjlhMmMiLCJ1c2VySWQiOiIxOTgzMTU4In0=</vt:lpwstr>
  </property>
</Properties>
</file>